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2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502"/>
        <w:gridCol w:w="2120"/>
        <w:gridCol w:w="2160"/>
        <w:gridCol w:w="2180"/>
        <w:gridCol w:w="2180"/>
        <w:gridCol w:w="2140"/>
        <w:gridCol w:w="2180"/>
      </w:tblGrid>
      <w:tr w:rsidR="00233EB4" w:rsidRPr="00233EB4" w:rsidTr="00233EB4">
        <w:trPr>
          <w:trHeight w:val="255"/>
        </w:trPr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 xml:space="preserve">Université 8 mai 1945  de </w:t>
            </w:r>
            <w:proofErr w:type="spellStart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guelma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EB4" w:rsidRPr="00233EB4" w:rsidTr="00233EB4">
        <w:trPr>
          <w:trHeight w:val="255"/>
        </w:trPr>
        <w:tc>
          <w:tcPr>
            <w:tcW w:w="7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 xml:space="preserve">Faculté des sciences de la nature et de la </w:t>
            </w:r>
            <w:proofErr w:type="gramStart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vie ,</w:t>
            </w:r>
            <w:proofErr w:type="gramEnd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 xml:space="preserve"> et des sciences de la terre et de l'univers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EB4" w:rsidRPr="00233EB4" w:rsidTr="00233EB4">
        <w:trPr>
          <w:trHeight w:val="255"/>
        </w:trPr>
        <w:tc>
          <w:tcPr>
            <w:tcW w:w="5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Département d'écologie et génie de l'environnement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EB4" w:rsidRPr="00233EB4" w:rsidTr="00233EB4">
        <w:trPr>
          <w:trHeight w:val="255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EB4" w:rsidRPr="00233EB4" w:rsidTr="00233EB4">
        <w:trPr>
          <w:trHeight w:val="3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Master 2 : 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233EB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Santé</w:t>
            </w:r>
            <w:proofErr w:type="gramStart"/>
            <w:r w:rsidRPr="00233EB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,Eau</w:t>
            </w:r>
            <w:proofErr w:type="spellEnd"/>
            <w:proofErr w:type="gramEnd"/>
            <w:r w:rsidRPr="00233EB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et Environnement  : Hydro Ecologie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2015/2016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EB4" w:rsidRPr="00233EB4" w:rsidTr="00233EB4">
        <w:trPr>
          <w:trHeight w:val="33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Semestre 1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Salle  :</w:t>
            </w:r>
            <w:proofErr w:type="gramEnd"/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EB4" w:rsidRPr="00233EB4" w:rsidTr="00233EB4">
        <w:trPr>
          <w:trHeight w:val="645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Horaires        Jours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08h00- 09h30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09h30- 11h00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11h00- 12h30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12h30- 14h00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14h00- 15h30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15h30- 17h00</w:t>
            </w:r>
          </w:p>
        </w:tc>
      </w:tr>
      <w:tr w:rsidR="00233EB4" w:rsidRPr="00233EB4" w:rsidTr="00233EB4">
        <w:trPr>
          <w:trHeight w:val="31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Systèmes limnique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Cartographie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Cartographie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33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(TD)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33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Guettaf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 xml:space="preserve">Mme </w:t>
            </w:r>
            <w:proofErr w:type="spellStart"/>
            <w:r w:rsidRPr="00233EB4">
              <w:rPr>
                <w:rFonts w:ascii="Arial" w:eastAsia="Times New Roman" w:hAnsi="Arial" w:cs="Arial"/>
                <w:sz w:val="24"/>
                <w:szCs w:val="24"/>
              </w:rPr>
              <w:t>IbnCherif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 xml:space="preserve">Mme </w:t>
            </w:r>
            <w:proofErr w:type="spellStart"/>
            <w:r w:rsidRPr="00233EB4">
              <w:rPr>
                <w:rFonts w:ascii="Arial" w:eastAsia="Times New Roman" w:hAnsi="Arial" w:cs="Arial"/>
                <w:sz w:val="24"/>
                <w:szCs w:val="24"/>
              </w:rPr>
              <w:t>IbnCherif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31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 xml:space="preserve">Bioclimatologie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OFEA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Systèmes limnique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31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(TD)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330"/>
        </w:trPr>
        <w:tc>
          <w:tcPr>
            <w:tcW w:w="1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Aissaoui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33EB4">
              <w:rPr>
                <w:rFonts w:ascii="Arial" w:eastAsia="Times New Roman" w:hAnsi="Arial" w:cs="Arial"/>
                <w:sz w:val="24"/>
                <w:szCs w:val="24"/>
              </w:rPr>
              <w:t>Ramdani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33EB4">
              <w:rPr>
                <w:rFonts w:ascii="Arial" w:eastAsia="Times New Roman" w:hAnsi="Arial" w:cs="Arial"/>
              </w:rPr>
              <w:t>Guettaf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315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 xml:space="preserve">Bioclimatologie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 xml:space="preserve">Bioclimatologie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Systèmes limnique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OFEA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31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(TD)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(TD)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33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Aissaoui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Aissaoui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33EB4">
              <w:rPr>
                <w:rFonts w:ascii="Arial" w:eastAsia="Times New Roman" w:hAnsi="Arial" w:cs="Arial"/>
              </w:rPr>
              <w:t>Guettaf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33EB4">
              <w:rPr>
                <w:rFonts w:ascii="Arial" w:eastAsia="Times New Roman" w:hAnsi="Arial" w:cs="Arial"/>
                <w:sz w:val="24"/>
                <w:szCs w:val="24"/>
              </w:rPr>
              <w:t>Ramdani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31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Aspect juridique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Aspect juridique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31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cours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(TD)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330"/>
        </w:trPr>
        <w:tc>
          <w:tcPr>
            <w:tcW w:w="1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 </w:t>
            </w:r>
            <w:proofErr w:type="spellStart"/>
            <w:r w:rsidRPr="00233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Atoussi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 </w:t>
            </w:r>
            <w:proofErr w:type="spellStart"/>
            <w:r w:rsidRPr="00233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Atoussi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33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Cartographie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31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33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 xml:space="preserve">Mme </w:t>
            </w:r>
            <w:proofErr w:type="spellStart"/>
            <w:r w:rsidRPr="00233EB4">
              <w:rPr>
                <w:rFonts w:ascii="Arial" w:eastAsia="Times New Roman" w:hAnsi="Arial" w:cs="Arial"/>
                <w:sz w:val="24"/>
                <w:szCs w:val="24"/>
              </w:rPr>
              <w:t>IbnCherif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E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3EB4" w:rsidRPr="00233EB4" w:rsidTr="00233EB4">
        <w:trPr>
          <w:trHeight w:val="660"/>
        </w:trPr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>Bioclimatologie (Mr Aissaoui)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EB4" w:rsidRPr="00233EB4" w:rsidTr="00233EB4">
        <w:trPr>
          <w:trHeight w:val="315"/>
        </w:trPr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systhèmes</w:t>
            </w:r>
            <w:proofErr w:type="spellEnd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limniques(</w:t>
            </w:r>
            <w:proofErr w:type="gramEnd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 xml:space="preserve"> Mr </w:t>
            </w:r>
            <w:proofErr w:type="spellStart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Guettaf</w:t>
            </w:r>
            <w:proofErr w:type="spellEnd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3EB4" w:rsidRPr="00233EB4" w:rsidTr="00233EB4">
        <w:trPr>
          <w:trHeight w:val="435"/>
        </w:trPr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 xml:space="preserve">cartographie de la </w:t>
            </w:r>
            <w:proofErr w:type="gramStart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végétation(</w:t>
            </w:r>
            <w:proofErr w:type="gramEnd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Ibn Cherif)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EB4" w:rsidRPr="00233EB4" w:rsidTr="00233EB4">
        <w:trPr>
          <w:trHeight w:val="225"/>
        </w:trPr>
        <w:tc>
          <w:tcPr>
            <w:tcW w:w="5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 xml:space="preserve">Aspects juridiques des zones </w:t>
            </w:r>
            <w:proofErr w:type="gramStart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humides(</w:t>
            </w:r>
            <w:proofErr w:type="gramEnd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 xml:space="preserve"> Mr </w:t>
            </w:r>
            <w:proofErr w:type="spellStart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Atoussi</w:t>
            </w:r>
            <w:proofErr w:type="spellEnd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EB4" w:rsidRPr="00233EB4" w:rsidTr="00233EB4">
        <w:trPr>
          <w:trHeight w:val="255"/>
        </w:trPr>
        <w:tc>
          <w:tcPr>
            <w:tcW w:w="7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EB4">
              <w:rPr>
                <w:rFonts w:ascii="Arial" w:eastAsia="Times New Roman" w:hAnsi="Arial" w:cs="Arial"/>
                <w:sz w:val="20"/>
                <w:szCs w:val="20"/>
              </w:rPr>
              <w:t xml:space="preserve">origine et fonctionnement des écosystème </w:t>
            </w:r>
            <w:proofErr w:type="gramStart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aquatiques(</w:t>
            </w:r>
            <w:proofErr w:type="gramEnd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 xml:space="preserve">Mr </w:t>
            </w:r>
            <w:proofErr w:type="spellStart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Ramdani</w:t>
            </w:r>
            <w:proofErr w:type="spellEnd"/>
            <w:r w:rsidRPr="00233EB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B4" w:rsidRPr="00233EB4" w:rsidRDefault="00233EB4" w:rsidP="0023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091D" w:rsidRPr="00233EB4" w:rsidRDefault="00AF091D" w:rsidP="00233EB4"/>
    <w:sectPr w:rsidR="00AF091D" w:rsidRPr="00233EB4" w:rsidSect="005B4F21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24DD"/>
    <w:rsid w:val="001E3A12"/>
    <w:rsid w:val="00206CF4"/>
    <w:rsid w:val="00233EB4"/>
    <w:rsid w:val="005B4F21"/>
    <w:rsid w:val="00A0100E"/>
    <w:rsid w:val="00AF091D"/>
    <w:rsid w:val="00C0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2016-12-06T08:48:00Z</dcterms:created>
  <dcterms:modified xsi:type="dcterms:W3CDTF">2016-12-06T08:48:00Z</dcterms:modified>
</cp:coreProperties>
</file>