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140"/>
        <w:gridCol w:w="2220"/>
      </w:tblGrid>
      <w:tr w:rsidR="00A014B1" w:rsidRPr="00A014B1" w:rsidTr="00A014B1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8F31A5" w:rsidP="00A014B1">
            <w:pPr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Université 8 mai 1945 </w:t>
            </w:r>
            <w:r w:rsidR="00A014B1" w:rsidRPr="00A014B1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 Guelma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A014B1" w:rsidRPr="00A014B1" w:rsidTr="00A014B1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014B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Faculté des sci</w:t>
            </w:r>
            <w:r w:rsidR="008F31A5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ences de la nature et de la vie</w:t>
            </w:r>
            <w:r w:rsidRPr="00A014B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, et des sciences de la terre et de l'univers</w:t>
            </w:r>
          </w:p>
        </w:tc>
      </w:tr>
      <w:tr w:rsidR="00A014B1" w:rsidRPr="00A014B1" w:rsidTr="00A014B1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014B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Département d'écologie et génie de l'environnement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A014B1" w:rsidRPr="00A014B1" w:rsidTr="00A014B1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1" w:rsidRPr="00A014B1" w:rsidRDefault="00A014B1" w:rsidP="00A014B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</w:tbl>
    <w:p w:rsidR="00A014B1" w:rsidRPr="00A014B1" w:rsidRDefault="00A014B1" w:rsidP="00A014B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6C0C" w:rsidRPr="00A014B1" w:rsidRDefault="00A014B1" w:rsidP="00A014B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014B1">
        <w:rPr>
          <w:rFonts w:asciiTheme="majorBidi" w:hAnsiTheme="majorBidi" w:cstheme="majorBidi"/>
          <w:b/>
          <w:bCs/>
          <w:sz w:val="32"/>
          <w:szCs w:val="32"/>
        </w:rPr>
        <w:t>Master</w:t>
      </w:r>
      <w:r w:rsidR="00EE6C0C" w:rsidRPr="00A014B1">
        <w:rPr>
          <w:rFonts w:asciiTheme="majorBidi" w:hAnsiTheme="majorBidi" w:cstheme="majorBidi"/>
          <w:b/>
          <w:bCs/>
          <w:sz w:val="32"/>
          <w:szCs w:val="32"/>
        </w:rPr>
        <w:t xml:space="preserve"> 1 </w:t>
      </w:r>
      <w:r w:rsidR="00D043D2" w:rsidRPr="00A014B1">
        <w:rPr>
          <w:rFonts w:asciiTheme="majorBidi" w:hAnsiTheme="majorBidi" w:cstheme="majorBidi"/>
          <w:b/>
          <w:bCs/>
          <w:sz w:val="32"/>
          <w:szCs w:val="32"/>
        </w:rPr>
        <w:t xml:space="preserve">PTL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</w:t>
      </w:r>
      <w:r w:rsidRPr="00A014B1">
        <w:rPr>
          <w:rFonts w:asciiTheme="majorBidi" w:hAnsiTheme="majorBidi" w:cstheme="majorBidi"/>
          <w:b/>
          <w:bCs/>
          <w:sz w:val="32"/>
          <w:szCs w:val="32"/>
        </w:rPr>
        <w:t xml:space="preserve">Salle 30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Pr="00A014B1">
        <w:rPr>
          <w:rFonts w:asciiTheme="majorBidi" w:hAnsiTheme="majorBidi" w:cstheme="majorBidi"/>
          <w:b/>
          <w:bCs/>
          <w:sz w:val="32"/>
          <w:szCs w:val="32"/>
        </w:rPr>
        <w:t xml:space="preserve">Semestre 2                                        </w:t>
      </w:r>
      <w:r w:rsidR="008F31A5">
        <w:rPr>
          <w:rFonts w:asciiTheme="majorBidi" w:hAnsiTheme="majorBidi" w:cstheme="majorBidi"/>
          <w:b/>
          <w:bCs/>
          <w:sz w:val="32"/>
          <w:szCs w:val="32"/>
        </w:rPr>
        <w:t>2018/2019</w:t>
      </w:r>
    </w:p>
    <w:tbl>
      <w:tblPr>
        <w:tblStyle w:val="Grilledutableau"/>
        <w:tblpPr w:leftFromText="141" w:rightFromText="141" w:vertAnchor="text" w:horzAnchor="margin" w:tblpY="197"/>
        <w:tblW w:w="4574" w:type="pct"/>
        <w:tblLayout w:type="fixed"/>
        <w:tblLook w:val="04A0" w:firstRow="1" w:lastRow="0" w:firstColumn="1" w:lastColumn="0" w:noHBand="0" w:noVBand="1"/>
      </w:tblPr>
      <w:tblGrid>
        <w:gridCol w:w="1224"/>
        <w:gridCol w:w="3024"/>
        <w:gridCol w:w="2703"/>
        <w:gridCol w:w="2514"/>
        <w:gridCol w:w="977"/>
        <w:gridCol w:w="1743"/>
        <w:gridCol w:w="1892"/>
      </w:tblGrid>
      <w:tr w:rsidR="00A014B1" w:rsidRPr="00A014B1" w:rsidTr="00DD20F6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 xml:space="preserve">                       Jours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8h00-9h30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9h30-11h00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11h00-12h30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12h30-14h00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14h00-15h30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15h30-17h00</w:t>
            </w:r>
          </w:p>
        </w:tc>
      </w:tr>
      <w:tr w:rsidR="00A014B1" w:rsidRPr="00A014B1" w:rsidTr="00DD20F6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tabs>
                <w:tab w:val="left" w:pos="1072"/>
              </w:tabs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Dimanche</w:t>
            </w:r>
            <w:r w:rsidRPr="00A014B1">
              <w:rPr>
                <w:rFonts w:asciiTheme="majorBidi" w:hAnsiTheme="majorBidi" w:cstheme="majorBidi"/>
                <w:b/>
                <w:bCs/>
              </w:rPr>
              <w:tab/>
            </w:r>
          </w:p>
          <w:p w:rsidR="00EE6C0C" w:rsidRPr="00A014B1" w:rsidRDefault="00EE6C0C">
            <w:pPr>
              <w:tabs>
                <w:tab w:val="left" w:pos="1072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tabs>
                <w:tab w:val="left" w:pos="1072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Maitrise de la reproduction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Benyounes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Laits et techniques </w:t>
            </w:r>
          </w:p>
          <w:p w:rsidR="00EE6C0C" w:rsidRPr="00A014B1" w:rsidRDefault="00EE6C0C" w:rsidP="00DD20F6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="00DD20F6">
              <w:rPr>
                <w:rFonts w:asciiTheme="majorBidi" w:hAnsiTheme="majorBidi" w:cstheme="majorBidi"/>
              </w:rPr>
              <w:t>Yedjed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Laits et techniques </w:t>
            </w:r>
          </w:p>
          <w:p w:rsidR="00EE6C0C" w:rsidRPr="00A014B1" w:rsidRDefault="00EE6C0C" w:rsidP="00DD20F6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="00DD20F6">
              <w:rPr>
                <w:rFonts w:asciiTheme="majorBidi" w:hAnsiTheme="majorBidi" w:cstheme="majorBidi"/>
              </w:rPr>
              <w:t>Yedjed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Alimentation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Chemmam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</w:tr>
      <w:tr w:rsidR="00A014B1" w:rsidRPr="00A014B1" w:rsidTr="00DD20F6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Alimentation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Chemmam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Alimentation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 Mr </w:t>
            </w:r>
            <w:proofErr w:type="spellStart"/>
            <w:r w:rsidRPr="00A014B1">
              <w:rPr>
                <w:rFonts w:asciiTheme="majorBidi" w:hAnsiTheme="majorBidi" w:cstheme="majorBidi"/>
              </w:rPr>
              <w:t>Chemmam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Laits et techniques laitières </w:t>
            </w:r>
          </w:p>
          <w:p w:rsidR="00EE6C0C" w:rsidRPr="00A014B1" w:rsidRDefault="00EE6C0C" w:rsidP="00DD20F6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="00DD20F6">
              <w:rPr>
                <w:rFonts w:asciiTheme="majorBidi" w:hAnsiTheme="majorBidi" w:cstheme="majorBidi"/>
              </w:rPr>
              <w:t>Yedjed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Marketing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  <w:p w:rsidR="00A014B1" w:rsidRPr="00A014B1" w:rsidRDefault="00A014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Marketing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TD</w:t>
            </w:r>
          </w:p>
          <w:p w:rsidR="00A014B1" w:rsidRPr="00A014B1" w:rsidRDefault="00A014B1">
            <w:pPr>
              <w:rPr>
                <w:rFonts w:asciiTheme="majorBidi" w:hAnsiTheme="majorBidi" w:cstheme="majorBidi"/>
              </w:rPr>
            </w:pPr>
          </w:p>
        </w:tc>
      </w:tr>
      <w:tr w:rsidR="00A014B1" w:rsidRPr="00A014B1" w:rsidTr="00DD20F6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Amélioration génétique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Bousbiaa</w:t>
            </w:r>
            <w:proofErr w:type="spellEnd"/>
            <w:r w:rsidRPr="00A014B1">
              <w:rPr>
                <w:rFonts w:asciiTheme="majorBidi" w:hAnsiTheme="majorBidi" w:cstheme="majorBidi"/>
              </w:rPr>
              <w:t xml:space="preserve">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Amélioration génétique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Bousbiaa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7C444D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Production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Chemmam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 w:rsidP="007C444D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Production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Chemmam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</w:tr>
      <w:tr w:rsidR="00A014B1" w:rsidRPr="00A014B1" w:rsidTr="00DD20F6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tabs>
                <w:tab w:val="left" w:pos="73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tabs>
                <w:tab w:val="left" w:pos="73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tabs>
                <w:tab w:val="left" w:pos="735"/>
              </w:tabs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EE6C0C" w:rsidRPr="00A014B1" w:rsidRDefault="00EE6C0C">
            <w:pPr>
              <w:tabs>
                <w:tab w:val="left" w:pos="73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Maitrise de la reproduction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Benyounes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Maitrise de la reproduction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Benyounes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Amélioration génétiques 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A014B1">
              <w:rPr>
                <w:rFonts w:asciiTheme="majorBidi" w:hAnsiTheme="majorBidi" w:cstheme="majorBidi"/>
              </w:rPr>
              <w:t>Bousbiaa</w:t>
            </w:r>
            <w:proofErr w:type="spellEnd"/>
          </w:p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</w:rPr>
              <w:t>cours</w:t>
            </w:r>
          </w:p>
          <w:p w:rsidR="00EE6C0C" w:rsidRPr="00A014B1" w:rsidRDefault="00EE6C0C">
            <w:pPr>
              <w:ind w:firstLine="708"/>
              <w:rPr>
                <w:rFonts w:asciiTheme="majorBidi" w:hAnsiTheme="majorBidi" w:cstheme="majorBid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6C0C" w:rsidRPr="008F31A5" w:rsidRDefault="00EE6C0C">
            <w:pPr>
              <w:rPr>
                <w:rFonts w:asciiTheme="majorBidi" w:hAnsiTheme="majorBidi" w:cstheme="majorBidi"/>
              </w:rPr>
            </w:pPr>
            <w:r w:rsidRPr="008F31A5">
              <w:rPr>
                <w:rFonts w:asciiTheme="majorBidi" w:hAnsiTheme="majorBidi" w:cstheme="majorBidi"/>
              </w:rPr>
              <w:t>Législation</w:t>
            </w:r>
          </w:p>
          <w:p w:rsidR="00EE6C0C" w:rsidRPr="008F31A5" w:rsidRDefault="00EE6C0C">
            <w:pPr>
              <w:rPr>
                <w:rFonts w:asciiTheme="majorBidi" w:hAnsiTheme="majorBidi" w:cstheme="majorBidi"/>
              </w:rPr>
            </w:pPr>
            <w:r w:rsidRPr="008F31A5">
              <w:rPr>
                <w:rFonts w:asciiTheme="majorBidi" w:hAnsiTheme="majorBidi" w:cstheme="majorBidi"/>
              </w:rPr>
              <w:t>Cours</w:t>
            </w:r>
          </w:p>
          <w:p w:rsidR="00A014B1" w:rsidRPr="008F31A5" w:rsidRDefault="00A014B1" w:rsidP="00A014B1">
            <w:pPr>
              <w:ind w:left="708" w:hanging="708"/>
              <w:rPr>
                <w:rFonts w:asciiTheme="majorBidi" w:hAnsiTheme="majorBidi" w:cstheme="majorBidi"/>
              </w:rPr>
            </w:pPr>
            <w:r w:rsidRPr="008F31A5">
              <w:rPr>
                <w:rFonts w:asciiTheme="majorBidi" w:hAnsiTheme="majorBidi" w:cstheme="majorBidi"/>
              </w:rPr>
              <w:t>Mr Boudalia</w:t>
            </w:r>
          </w:p>
          <w:p w:rsidR="00A014B1" w:rsidRPr="008F31A5" w:rsidRDefault="00A014B1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rPr>
                <w:rFonts w:asciiTheme="majorBidi" w:hAnsiTheme="majorBidi" w:cstheme="majorBidi"/>
              </w:rPr>
            </w:pPr>
          </w:p>
        </w:tc>
      </w:tr>
      <w:tr w:rsidR="00EE6C0C" w:rsidRPr="00A014B1" w:rsidTr="008F31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  <w:r w:rsidRPr="00A014B1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E6C0C" w:rsidRPr="00A014B1" w:rsidRDefault="00EE6C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0C" w:rsidRPr="00A014B1" w:rsidRDefault="00EE6C0C">
            <w:pPr>
              <w:jc w:val="center"/>
              <w:rPr>
                <w:rFonts w:asciiTheme="majorBidi" w:hAnsiTheme="majorBidi" w:cstheme="majorBidi"/>
              </w:rPr>
            </w:pPr>
            <w:r w:rsidRPr="00A014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Visites et sorties pédagogiques</w:t>
            </w:r>
          </w:p>
        </w:tc>
      </w:tr>
    </w:tbl>
    <w:p w:rsidR="00EE6C0C" w:rsidRPr="00A014B1" w:rsidRDefault="00EE6C0C" w:rsidP="00EE6C0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E04E5C">
      <w:pPr>
        <w:ind w:left="708" w:hanging="708"/>
        <w:rPr>
          <w:rFonts w:asciiTheme="majorBidi" w:hAnsiTheme="majorBidi" w:cstheme="majorBidi"/>
        </w:rPr>
      </w:pPr>
    </w:p>
    <w:p w:rsidR="00AB40B8" w:rsidRPr="00A014B1" w:rsidRDefault="00AB40B8" w:rsidP="00A014B1">
      <w:pPr>
        <w:rPr>
          <w:rFonts w:asciiTheme="majorBidi" w:hAnsiTheme="majorBidi" w:cstheme="majorBidi"/>
        </w:rPr>
      </w:pPr>
    </w:p>
    <w:p w:rsidR="00EE6C0C" w:rsidRPr="00A014B1" w:rsidRDefault="00EE6C0C" w:rsidP="00E04E5C">
      <w:pPr>
        <w:ind w:left="708" w:hanging="708"/>
        <w:rPr>
          <w:rFonts w:asciiTheme="majorBidi" w:hAnsiTheme="majorBidi" w:cstheme="majorBidi"/>
        </w:rPr>
      </w:pPr>
      <w:r w:rsidRPr="00A014B1">
        <w:rPr>
          <w:rFonts w:asciiTheme="majorBidi" w:hAnsiTheme="majorBidi" w:cstheme="majorBidi"/>
        </w:rPr>
        <w:t xml:space="preserve">Maitrise de la reproduction </w:t>
      </w:r>
      <w:r w:rsidRPr="00A014B1">
        <w:rPr>
          <w:rFonts w:asciiTheme="majorBidi" w:hAnsiTheme="majorBidi" w:cstheme="majorBidi"/>
        </w:rPr>
        <w:tab/>
      </w:r>
      <w:r w:rsidRPr="00A014B1">
        <w:rPr>
          <w:rFonts w:asciiTheme="majorBidi" w:hAnsiTheme="majorBidi" w:cstheme="majorBidi"/>
        </w:rPr>
        <w:tab/>
        <w:t xml:space="preserve">                     </w:t>
      </w:r>
      <w:r w:rsidR="00E04E5C" w:rsidRPr="00A014B1">
        <w:rPr>
          <w:rFonts w:asciiTheme="majorBidi" w:hAnsiTheme="majorBidi" w:cstheme="majorBidi"/>
        </w:rPr>
        <w:tab/>
      </w:r>
      <w:r w:rsidRPr="00A014B1">
        <w:rPr>
          <w:rFonts w:asciiTheme="majorBidi" w:hAnsiTheme="majorBidi" w:cstheme="majorBidi"/>
        </w:rPr>
        <w:t xml:space="preserve">Mr </w:t>
      </w:r>
      <w:proofErr w:type="spellStart"/>
      <w:r w:rsidRPr="00A014B1">
        <w:rPr>
          <w:rFonts w:asciiTheme="majorBidi" w:hAnsiTheme="majorBidi" w:cstheme="majorBidi"/>
        </w:rPr>
        <w:t>Benyounes</w:t>
      </w:r>
      <w:proofErr w:type="spellEnd"/>
      <w:r w:rsidRPr="00A014B1">
        <w:rPr>
          <w:rFonts w:asciiTheme="majorBidi" w:hAnsiTheme="majorBidi" w:cstheme="majorBidi"/>
        </w:rPr>
        <w:t xml:space="preserve"> </w:t>
      </w:r>
      <w:r w:rsidR="00A014B1" w:rsidRPr="00A014B1">
        <w:rPr>
          <w:rFonts w:asciiTheme="majorBidi" w:hAnsiTheme="majorBidi" w:cstheme="majorBidi"/>
        </w:rPr>
        <w:t xml:space="preserve">                                                                                                                 </w:t>
      </w:r>
      <w:r w:rsidR="00A014B1" w:rsidRPr="00A014B1">
        <w:rPr>
          <w:rFonts w:asciiTheme="majorBidi" w:hAnsiTheme="majorBidi" w:cstheme="majorBidi"/>
          <w:b/>
          <w:bCs/>
          <w:sz w:val="24"/>
          <w:szCs w:val="24"/>
        </w:rPr>
        <w:t>Chef de Département</w:t>
      </w:r>
    </w:p>
    <w:p w:rsidR="00EE6C0C" w:rsidRPr="00A014B1" w:rsidRDefault="00EE6C0C" w:rsidP="00E04E5C">
      <w:pPr>
        <w:ind w:left="708" w:hanging="708"/>
        <w:rPr>
          <w:rFonts w:asciiTheme="majorBidi" w:hAnsiTheme="majorBidi" w:cstheme="majorBidi"/>
        </w:rPr>
      </w:pPr>
      <w:r w:rsidRPr="00A014B1">
        <w:rPr>
          <w:rFonts w:asciiTheme="majorBidi" w:hAnsiTheme="majorBidi" w:cstheme="majorBidi"/>
        </w:rPr>
        <w:t xml:space="preserve">Laits et techniques laitières </w:t>
      </w:r>
      <w:r w:rsidRPr="00A014B1">
        <w:rPr>
          <w:rFonts w:asciiTheme="majorBidi" w:hAnsiTheme="majorBidi" w:cstheme="majorBidi"/>
        </w:rPr>
        <w:tab/>
      </w:r>
      <w:r w:rsidRPr="00A014B1">
        <w:rPr>
          <w:rFonts w:asciiTheme="majorBidi" w:hAnsiTheme="majorBidi" w:cstheme="majorBidi"/>
        </w:rPr>
        <w:tab/>
        <w:t xml:space="preserve">                   </w:t>
      </w:r>
      <w:r w:rsidR="00E04E5C" w:rsidRPr="00A014B1">
        <w:rPr>
          <w:rFonts w:asciiTheme="majorBidi" w:hAnsiTheme="majorBidi" w:cstheme="majorBidi"/>
        </w:rPr>
        <w:tab/>
      </w:r>
      <w:r w:rsidRPr="00A014B1">
        <w:rPr>
          <w:rFonts w:asciiTheme="majorBidi" w:hAnsiTheme="majorBidi" w:cstheme="majorBidi"/>
        </w:rPr>
        <w:t xml:space="preserve">Mme </w:t>
      </w:r>
      <w:proofErr w:type="spellStart"/>
      <w:r w:rsidRPr="00A014B1">
        <w:rPr>
          <w:rFonts w:asciiTheme="majorBidi" w:hAnsiTheme="majorBidi" w:cstheme="majorBidi"/>
        </w:rPr>
        <w:t>Leksir</w:t>
      </w:r>
      <w:proofErr w:type="spellEnd"/>
    </w:p>
    <w:p w:rsidR="00EE6C0C" w:rsidRPr="00A014B1" w:rsidRDefault="008F31A5" w:rsidP="00E04E5C">
      <w:pPr>
        <w:ind w:left="708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Alimentation et </w:t>
      </w:r>
      <w:r w:rsidR="00EE6C0C" w:rsidRPr="00A014B1">
        <w:rPr>
          <w:rFonts w:asciiTheme="majorBidi" w:hAnsiTheme="majorBidi" w:cstheme="majorBidi"/>
        </w:rPr>
        <w:t xml:space="preserve">Nutrition </w:t>
      </w:r>
      <w:r w:rsidR="00EE6C0C" w:rsidRPr="00A014B1">
        <w:rPr>
          <w:rFonts w:asciiTheme="majorBidi" w:hAnsiTheme="majorBidi" w:cstheme="majorBidi"/>
        </w:rPr>
        <w:tab/>
      </w:r>
      <w:r w:rsidR="00EE6C0C" w:rsidRPr="00A014B1">
        <w:rPr>
          <w:rFonts w:asciiTheme="majorBidi" w:hAnsiTheme="majorBidi" w:cstheme="majorBidi"/>
        </w:rPr>
        <w:tab/>
        <w:t xml:space="preserve">   </w:t>
      </w:r>
      <w:r w:rsidR="005661BD">
        <w:rPr>
          <w:rFonts w:asciiTheme="majorBidi" w:hAnsiTheme="majorBidi" w:cstheme="majorBidi"/>
        </w:rPr>
        <w:t xml:space="preserve">                      </w:t>
      </w:r>
      <w:r w:rsidR="00E04E5C" w:rsidRPr="00A014B1">
        <w:rPr>
          <w:rFonts w:asciiTheme="majorBidi" w:hAnsiTheme="majorBidi" w:cstheme="majorBidi"/>
        </w:rPr>
        <w:t xml:space="preserve"> </w:t>
      </w:r>
      <w:r w:rsidR="00EE6C0C" w:rsidRPr="00A014B1">
        <w:rPr>
          <w:rFonts w:asciiTheme="majorBidi" w:hAnsiTheme="majorBidi" w:cstheme="majorBidi"/>
        </w:rPr>
        <w:t xml:space="preserve">Mr </w:t>
      </w:r>
      <w:proofErr w:type="spellStart"/>
      <w:r w:rsidR="00EE6C0C" w:rsidRPr="00A014B1">
        <w:rPr>
          <w:rFonts w:asciiTheme="majorBidi" w:hAnsiTheme="majorBidi" w:cstheme="majorBidi"/>
        </w:rPr>
        <w:t>Chemmam</w:t>
      </w:r>
      <w:proofErr w:type="spellEnd"/>
    </w:p>
    <w:p w:rsidR="00EE6C0C" w:rsidRPr="00A014B1" w:rsidRDefault="00EE6C0C" w:rsidP="00EE6C0C">
      <w:pPr>
        <w:ind w:left="708" w:hanging="708"/>
        <w:rPr>
          <w:rFonts w:asciiTheme="majorBidi" w:hAnsiTheme="majorBidi" w:cstheme="majorBidi"/>
        </w:rPr>
      </w:pPr>
      <w:r w:rsidRPr="00A014B1">
        <w:rPr>
          <w:rFonts w:asciiTheme="majorBidi" w:hAnsiTheme="majorBidi" w:cstheme="majorBidi"/>
        </w:rPr>
        <w:t xml:space="preserve">Production et stratégies fourragères </w:t>
      </w:r>
      <w:r w:rsidRPr="00A014B1">
        <w:rPr>
          <w:rFonts w:asciiTheme="majorBidi" w:hAnsiTheme="majorBidi" w:cstheme="majorBidi"/>
        </w:rPr>
        <w:tab/>
        <w:t xml:space="preserve">                </w:t>
      </w:r>
      <w:r w:rsidR="00E04E5C" w:rsidRPr="00A014B1">
        <w:rPr>
          <w:rFonts w:asciiTheme="majorBidi" w:hAnsiTheme="majorBidi" w:cstheme="majorBidi"/>
        </w:rPr>
        <w:tab/>
      </w:r>
      <w:r w:rsidRPr="00A014B1">
        <w:rPr>
          <w:rFonts w:asciiTheme="majorBidi" w:hAnsiTheme="majorBidi" w:cstheme="majorBidi"/>
        </w:rPr>
        <w:t xml:space="preserve">Mr </w:t>
      </w:r>
      <w:proofErr w:type="spellStart"/>
      <w:r w:rsidRPr="00A014B1">
        <w:rPr>
          <w:rFonts w:asciiTheme="majorBidi" w:hAnsiTheme="majorBidi" w:cstheme="majorBidi"/>
        </w:rPr>
        <w:t>Chemmam</w:t>
      </w:r>
      <w:proofErr w:type="spellEnd"/>
    </w:p>
    <w:p w:rsidR="00EE6C0C" w:rsidRPr="00A014B1" w:rsidRDefault="00EE6C0C" w:rsidP="00EE6C0C">
      <w:pPr>
        <w:ind w:left="708" w:hanging="708"/>
        <w:rPr>
          <w:rFonts w:asciiTheme="majorBidi" w:hAnsiTheme="majorBidi" w:cstheme="majorBidi"/>
        </w:rPr>
      </w:pPr>
      <w:r w:rsidRPr="00A014B1">
        <w:rPr>
          <w:rFonts w:asciiTheme="majorBidi" w:hAnsiTheme="majorBidi" w:cstheme="majorBidi"/>
        </w:rPr>
        <w:t xml:space="preserve">Amélioration génétiques </w:t>
      </w:r>
      <w:r w:rsidRPr="00A014B1">
        <w:rPr>
          <w:rFonts w:asciiTheme="majorBidi" w:hAnsiTheme="majorBidi" w:cstheme="majorBidi"/>
        </w:rPr>
        <w:tab/>
      </w:r>
      <w:r w:rsidRPr="00A014B1">
        <w:rPr>
          <w:rFonts w:asciiTheme="majorBidi" w:hAnsiTheme="majorBidi" w:cstheme="majorBidi"/>
        </w:rPr>
        <w:tab/>
        <w:t xml:space="preserve">    </w:t>
      </w:r>
      <w:r w:rsidR="005661BD">
        <w:rPr>
          <w:rFonts w:asciiTheme="majorBidi" w:hAnsiTheme="majorBidi" w:cstheme="majorBidi"/>
        </w:rPr>
        <w:t xml:space="preserve">                      </w:t>
      </w:r>
      <w:r w:rsidRPr="00A014B1">
        <w:rPr>
          <w:rFonts w:asciiTheme="majorBidi" w:hAnsiTheme="majorBidi" w:cstheme="majorBidi"/>
        </w:rPr>
        <w:t xml:space="preserve">Mr </w:t>
      </w:r>
      <w:proofErr w:type="spellStart"/>
      <w:r w:rsidRPr="00A014B1">
        <w:rPr>
          <w:rFonts w:asciiTheme="majorBidi" w:hAnsiTheme="majorBidi" w:cstheme="majorBidi"/>
        </w:rPr>
        <w:t>Bousbiaa</w:t>
      </w:r>
      <w:proofErr w:type="spellEnd"/>
    </w:p>
    <w:p w:rsidR="00EE6C0C" w:rsidRPr="00A014B1" w:rsidRDefault="00EE6C0C" w:rsidP="008F31A5">
      <w:pPr>
        <w:ind w:left="708" w:hanging="708"/>
        <w:rPr>
          <w:rFonts w:asciiTheme="majorBidi" w:hAnsiTheme="majorBidi" w:cstheme="majorBidi"/>
        </w:rPr>
      </w:pPr>
      <w:r w:rsidRPr="00A014B1">
        <w:rPr>
          <w:rFonts w:asciiTheme="majorBidi" w:hAnsiTheme="majorBidi" w:cstheme="majorBidi"/>
        </w:rPr>
        <w:t xml:space="preserve">Marketing                                                              </w:t>
      </w:r>
      <w:r w:rsidR="005661BD">
        <w:rPr>
          <w:rFonts w:asciiTheme="majorBidi" w:hAnsiTheme="majorBidi" w:cstheme="majorBidi"/>
        </w:rPr>
        <w:t xml:space="preserve">           </w:t>
      </w:r>
      <w:proofErr w:type="gramStart"/>
      <w:r w:rsidR="008F31A5" w:rsidRPr="008F31A5">
        <w:rPr>
          <w:rFonts w:asciiTheme="majorBidi" w:hAnsiTheme="majorBidi" w:cstheme="majorBidi"/>
          <w:color w:val="FF0000"/>
        </w:rPr>
        <w:t>?????????????</w:t>
      </w:r>
      <w:proofErr w:type="gramEnd"/>
    </w:p>
    <w:p w:rsidR="00EE6C0C" w:rsidRPr="008F31A5" w:rsidRDefault="00EE6C0C" w:rsidP="00A014B1">
      <w:pPr>
        <w:ind w:left="708" w:hanging="708"/>
        <w:rPr>
          <w:rFonts w:asciiTheme="majorBidi" w:hAnsiTheme="majorBidi" w:cstheme="majorBidi"/>
        </w:rPr>
      </w:pPr>
      <w:r w:rsidRPr="008F31A5">
        <w:rPr>
          <w:rFonts w:asciiTheme="majorBidi" w:hAnsiTheme="majorBidi" w:cstheme="majorBidi"/>
        </w:rPr>
        <w:t xml:space="preserve">Législation                                                              </w:t>
      </w:r>
      <w:r w:rsidR="008F31A5">
        <w:rPr>
          <w:rFonts w:asciiTheme="majorBidi" w:hAnsiTheme="majorBidi" w:cstheme="majorBidi"/>
        </w:rPr>
        <w:tab/>
      </w:r>
      <w:r w:rsidR="00A014B1" w:rsidRPr="008F31A5">
        <w:rPr>
          <w:rFonts w:asciiTheme="majorBidi" w:hAnsiTheme="majorBidi" w:cstheme="majorBidi"/>
        </w:rPr>
        <w:t>Mr Boudalia</w:t>
      </w:r>
    </w:p>
    <w:p w:rsidR="006810B7" w:rsidRDefault="006810B7"/>
    <w:sectPr w:rsidR="006810B7" w:rsidSect="00EE6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C"/>
    <w:rsid w:val="002E30A2"/>
    <w:rsid w:val="005661BD"/>
    <w:rsid w:val="006810B7"/>
    <w:rsid w:val="00691888"/>
    <w:rsid w:val="007C444D"/>
    <w:rsid w:val="008F31A5"/>
    <w:rsid w:val="00A014B1"/>
    <w:rsid w:val="00AB40B8"/>
    <w:rsid w:val="00C500B6"/>
    <w:rsid w:val="00CD32F1"/>
    <w:rsid w:val="00D043D2"/>
    <w:rsid w:val="00DD20F6"/>
    <w:rsid w:val="00E04E5C"/>
    <w:rsid w:val="00E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0EF2-A6FB-41CE-8DC1-D1832675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0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20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Dr KSOURI</cp:lastModifiedBy>
  <cp:revision>6</cp:revision>
  <cp:lastPrinted>2019-01-31T09:44:00Z</cp:lastPrinted>
  <dcterms:created xsi:type="dcterms:W3CDTF">2019-01-20T19:45:00Z</dcterms:created>
  <dcterms:modified xsi:type="dcterms:W3CDTF">2019-01-31T09:44:00Z</dcterms:modified>
</cp:coreProperties>
</file>